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794F1FE9" w:rsidR="00612656" w:rsidRDefault="00A65338" w:rsidP="00DF24A5">
      <w:pPr>
        <w:rPr>
          <w:sz w:val="22"/>
          <w:szCs w:val="22"/>
        </w:rPr>
      </w:pPr>
      <w:r w:rsidRPr="00A65338">
        <w:rPr>
          <w:b/>
          <w:bCs/>
          <w:sz w:val="22"/>
          <w:szCs w:val="22"/>
        </w:rPr>
        <w:t>Výzva č. 06 k podání nabídek – Vytyčení po KoPÚ v okrese Uherské Hradiště 2025 II.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1F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5338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1E83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630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2025-07-30T11:55:00Z</dcterms:modified>
</cp:coreProperties>
</file>